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F5528" w:rsidRDefault="000F5528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90640" cy="9034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ценки качества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903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528" w:rsidRDefault="000F5528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F5528" w:rsidRDefault="000F5528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F5528" w:rsidRDefault="000F5528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F5528" w:rsidRDefault="000F5528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F5528" w:rsidRDefault="000F5528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F5528" w:rsidRDefault="000F5528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2.1.Организационной основой осуществления процедуры ВСОКО является программа, где определяются форма, направления, сроки и порядок проведения ВСОКО, ответственные исполнители. На ее основе составляется годовая циклограмма, которая утверждается приказом директора Школы и обязательна для исполнения работниками Школы.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2.2.Для проведения ВСОКО назначаются ответственные лица, состав которых утверждается приказом директором Школы. В состав лиц, осуществляющих ВСОКО, включаются заместители директора по УВР, ВР, руководители школьных МО, учителя, члены Управляющего совета.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2.3.Проведение ВСОКО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 Реализация ВСОКО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3.1.Реализация ВСОКО предполагает последовательность следующих действий: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определение и обоснование объекта оценивания;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сбор данных;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структурирование баз данных, обеспечивающих хранение и оперативное использование информации;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обработка полученных данных;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анализ и интерпретация полученных данных;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подготовка документов по итогам анализа полученных данных;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распространение результатов ВСОКО среди потребителей образовательной услуги.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3.2.Общеметодологическими требованиями к инструментарию ВСОКО</w:t>
      </w:r>
      <w:r w:rsidR="00591B03">
        <w:rPr>
          <w:rFonts w:ascii="Times New Roman" w:hAnsi="Times New Roman"/>
          <w:sz w:val="24"/>
          <w:szCs w:val="24"/>
        </w:rPr>
        <w:t xml:space="preserve"> </w:t>
      </w:r>
      <w:r w:rsidRPr="009F2413">
        <w:rPr>
          <w:rFonts w:ascii="Times New Roman" w:hAnsi="Times New Roman"/>
          <w:sz w:val="24"/>
          <w:szCs w:val="24"/>
        </w:rPr>
        <w:t xml:space="preserve">являются надежность, удобство использования, доступность для различных уровней управления, </w:t>
      </w:r>
      <w:proofErr w:type="spellStart"/>
      <w:r w:rsidRPr="009F2413">
        <w:rPr>
          <w:rFonts w:ascii="Times New Roman" w:hAnsi="Times New Roman"/>
          <w:sz w:val="24"/>
          <w:szCs w:val="24"/>
        </w:rPr>
        <w:t>стандартизированность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F2413">
        <w:rPr>
          <w:rFonts w:ascii="Times New Roman" w:hAnsi="Times New Roman"/>
          <w:sz w:val="24"/>
          <w:szCs w:val="24"/>
        </w:rPr>
        <w:t>апробированность</w:t>
      </w:r>
      <w:proofErr w:type="spellEnd"/>
      <w:r w:rsidRPr="009F2413">
        <w:rPr>
          <w:rFonts w:ascii="Times New Roman" w:hAnsi="Times New Roman"/>
          <w:sz w:val="24"/>
          <w:szCs w:val="24"/>
        </w:rPr>
        <w:t>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</w:t>
      </w:r>
      <w:proofErr w:type="gramStart"/>
      <w:r w:rsidRPr="009F2413">
        <w:rPr>
          <w:rFonts w:ascii="Times New Roman" w:hAnsi="Times New Roman"/>
          <w:sz w:val="24"/>
          <w:szCs w:val="24"/>
        </w:rPr>
        <w:t>3.Основными</w:t>
      </w:r>
      <w:proofErr w:type="gramEnd"/>
      <w:r w:rsidRPr="009F2413">
        <w:rPr>
          <w:rFonts w:ascii="Times New Roman" w:hAnsi="Times New Roman"/>
          <w:sz w:val="24"/>
          <w:szCs w:val="24"/>
        </w:rPr>
        <w:t xml:space="preserve"> инструментами, позволяющими дать качественную оценку системе образования, являются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3.4.Методы проведения ВСОКО: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экспертное оценивание,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тестирование, анкетирование, ранжирование,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проведение контрольных и других квалификационных работ,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статистическая обработка информации;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наблюдение уроков, внеклассных мероприятий, родительских собраний;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собеседования с учащимися, педагогами, родителями.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 Основные направления ВСОКО Школы: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4.1.Качество результата: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-оценка общего уровня усвоения обучающимися начальной школы базовых знаний и умений по общеобразовательным предметам;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-оценка общего уровня</w:t>
      </w:r>
      <w:r w:rsidR="00553D5B">
        <w:rPr>
          <w:rFonts w:ascii="Times New Roman" w:hAnsi="Times New Roman"/>
          <w:sz w:val="24"/>
          <w:szCs w:val="24"/>
        </w:rPr>
        <w:t xml:space="preserve"> усвоения обучающимися 5 – 8, 9</w:t>
      </w:r>
      <w:r w:rsidRPr="009F2413">
        <w:rPr>
          <w:rFonts w:ascii="Times New Roman" w:hAnsi="Times New Roman"/>
          <w:sz w:val="24"/>
          <w:szCs w:val="24"/>
        </w:rPr>
        <w:t xml:space="preserve"> классов базовых знаний и умений по общеобразовательным предметам;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-качество образования на основе государственной (итоговой) аттестации выпускников 9 классов (в том числе, в форме с использованием независимой </w:t>
      </w:r>
      <w:r w:rsidR="00591B03">
        <w:rPr>
          <w:rFonts w:ascii="Times New Roman" w:hAnsi="Times New Roman"/>
          <w:sz w:val="24"/>
          <w:szCs w:val="24"/>
        </w:rPr>
        <w:t>оценке качества знаний</w:t>
      </w:r>
      <w:r w:rsidRPr="009F2413">
        <w:rPr>
          <w:rFonts w:ascii="Times New Roman" w:hAnsi="Times New Roman"/>
          <w:sz w:val="24"/>
          <w:szCs w:val="24"/>
        </w:rPr>
        <w:t xml:space="preserve">); 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-уровень воспитания или уровень </w:t>
      </w:r>
      <w:proofErr w:type="spellStart"/>
      <w:r w:rsidRPr="009F2413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 у обучающихся ценностного отношения к действительности: к Отечеству, к себе</w:t>
      </w:r>
      <w:r w:rsidR="00591B03">
        <w:rPr>
          <w:rFonts w:ascii="Times New Roman" w:hAnsi="Times New Roman"/>
          <w:sz w:val="24"/>
          <w:szCs w:val="24"/>
        </w:rPr>
        <w:t>;</w:t>
      </w:r>
      <w:r w:rsidRPr="009F2413">
        <w:rPr>
          <w:rFonts w:ascii="Times New Roman" w:hAnsi="Times New Roman"/>
          <w:sz w:val="24"/>
          <w:szCs w:val="24"/>
        </w:rPr>
        <w:t xml:space="preserve">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уровень участия в конкурсах (олимпиадах и др.);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уровень готов</w:t>
      </w:r>
      <w:r w:rsidR="00591B03">
        <w:rPr>
          <w:rFonts w:ascii="Times New Roman" w:hAnsi="Times New Roman"/>
          <w:sz w:val="24"/>
          <w:szCs w:val="24"/>
        </w:rPr>
        <w:t>ности к продолжению образования;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уровень состояние здоровья и психического развития учащихся</w:t>
      </w:r>
      <w:r w:rsidR="00591B03">
        <w:rPr>
          <w:rFonts w:ascii="Times New Roman" w:hAnsi="Times New Roman"/>
          <w:sz w:val="24"/>
          <w:szCs w:val="24"/>
        </w:rPr>
        <w:t>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-д</w:t>
      </w:r>
      <w:r w:rsidR="00591B03">
        <w:rPr>
          <w:rFonts w:ascii="Times New Roman" w:hAnsi="Times New Roman"/>
          <w:sz w:val="24"/>
          <w:szCs w:val="24"/>
        </w:rPr>
        <w:t>инамика правонарушений учащихся;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процент обучающихся на «4» и «5» по классам и параллелям в сравнении класса с самим собой за прошлый год.</w:t>
      </w:r>
    </w:p>
    <w:p w:rsidR="009F2413" w:rsidRPr="009F2413" w:rsidRDefault="00591B0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4.2.Качество условий: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4.2.1.Программно – методические условия: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-совершенствование учебных программ в течение 3-х лет;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-наличие утвержденной программы развития образовательного учреждения;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наличие образовательной программы;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наличие Рабочих программ по всем предметам.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4.2.2.Материально – технические условия: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lastRenderedPageBreak/>
        <w:t xml:space="preserve">-уровень </w:t>
      </w:r>
      <w:proofErr w:type="gramStart"/>
      <w:r w:rsidRPr="009F2413">
        <w:rPr>
          <w:rFonts w:ascii="Times New Roman" w:hAnsi="Times New Roman"/>
          <w:sz w:val="24"/>
          <w:szCs w:val="24"/>
        </w:rPr>
        <w:t xml:space="preserve">травматизма </w:t>
      </w:r>
      <w:r w:rsidR="00591B03">
        <w:rPr>
          <w:rFonts w:ascii="Times New Roman" w:hAnsi="Times New Roman"/>
          <w:sz w:val="24"/>
          <w:szCs w:val="24"/>
        </w:rPr>
        <w:t>;</w:t>
      </w:r>
      <w:proofErr w:type="gramEnd"/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% обучающихся, охваченных оздоровлением и отдыхом на базе образовательного учреждения;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 распространение опыта (наличие выступлений на муниципальном, </w:t>
      </w:r>
      <w:r w:rsidR="00591B03">
        <w:rPr>
          <w:rFonts w:ascii="Times New Roman" w:hAnsi="Times New Roman"/>
          <w:sz w:val="24"/>
          <w:szCs w:val="24"/>
        </w:rPr>
        <w:t>краевом</w:t>
      </w:r>
      <w:r w:rsidRPr="009F2413">
        <w:rPr>
          <w:rFonts w:ascii="Times New Roman" w:hAnsi="Times New Roman"/>
          <w:sz w:val="24"/>
          <w:szCs w:val="24"/>
        </w:rPr>
        <w:t>, российском уровнях, в т.ч. печатные работы);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уровень з</w:t>
      </w:r>
      <w:r w:rsidR="00591B03">
        <w:rPr>
          <w:rFonts w:ascii="Times New Roman" w:hAnsi="Times New Roman"/>
          <w:sz w:val="24"/>
          <w:szCs w:val="24"/>
        </w:rPr>
        <w:t xml:space="preserve">аболеваемости детей в </w:t>
      </w:r>
      <w:proofErr w:type="spellStart"/>
      <w:proofErr w:type="gramStart"/>
      <w:r w:rsidR="00591B03">
        <w:rPr>
          <w:rFonts w:ascii="Times New Roman" w:hAnsi="Times New Roman"/>
          <w:sz w:val="24"/>
          <w:szCs w:val="24"/>
        </w:rPr>
        <w:t>детоднях</w:t>
      </w:r>
      <w:proofErr w:type="spellEnd"/>
      <w:r w:rsidR="00591B03">
        <w:rPr>
          <w:rFonts w:ascii="Times New Roman" w:hAnsi="Times New Roman"/>
          <w:sz w:val="24"/>
          <w:szCs w:val="24"/>
        </w:rPr>
        <w:t xml:space="preserve"> </w:t>
      </w:r>
      <w:r w:rsidRPr="009F2413">
        <w:rPr>
          <w:rFonts w:ascii="Times New Roman" w:hAnsi="Times New Roman"/>
          <w:sz w:val="24"/>
          <w:szCs w:val="24"/>
        </w:rPr>
        <w:t>.</w:t>
      </w:r>
      <w:proofErr w:type="gramEnd"/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4.2.3.Кадровые условия: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-профессиональное образование педагогов (результаты аттестации и по</w:t>
      </w:r>
      <w:r w:rsidR="00591B03">
        <w:rPr>
          <w:rFonts w:ascii="Times New Roman" w:hAnsi="Times New Roman"/>
          <w:sz w:val="24"/>
          <w:szCs w:val="24"/>
        </w:rPr>
        <w:t>вышение квалификации педагогов);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-участие учителей в профессиональных конкурсах;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-показатели владения учителями инновационными технологиями;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стабильность коллектива.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4.2.4.Информационно – технические условия: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 уровень информатизации обучения и управления;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% обеспеченность учебниками;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использование новых технологий в образовательном процессе;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4.2.5.Организационные условия: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-отсутствие предписаний </w:t>
      </w:r>
      <w:proofErr w:type="spellStart"/>
      <w:r w:rsidRPr="009F2413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2413">
        <w:rPr>
          <w:rFonts w:ascii="Times New Roman" w:hAnsi="Times New Roman"/>
          <w:sz w:val="24"/>
          <w:szCs w:val="24"/>
        </w:rPr>
        <w:t>Пожнадзора</w:t>
      </w:r>
      <w:proofErr w:type="spellEnd"/>
      <w:r w:rsidRPr="009F2413">
        <w:rPr>
          <w:rFonts w:ascii="Times New Roman" w:hAnsi="Times New Roman"/>
          <w:sz w:val="24"/>
          <w:szCs w:val="24"/>
        </w:rPr>
        <w:t>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-соответствие СанПиН тепло-водо-</w:t>
      </w:r>
      <w:proofErr w:type="spellStart"/>
      <w:r w:rsidRPr="009F2413">
        <w:rPr>
          <w:rFonts w:ascii="Times New Roman" w:hAnsi="Times New Roman"/>
          <w:sz w:val="24"/>
          <w:szCs w:val="24"/>
        </w:rPr>
        <w:t>электроснбжения</w:t>
      </w:r>
      <w:proofErr w:type="spellEnd"/>
      <w:r w:rsidRPr="009F2413">
        <w:rPr>
          <w:rFonts w:ascii="Times New Roman" w:hAnsi="Times New Roman"/>
          <w:sz w:val="24"/>
          <w:szCs w:val="24"/>
        </w:rPr>
        <w:t>, канализации, средств ПБ;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% привлечения внебюджетных средств.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4.3.Качество процессов: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-ориентация на потребителя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-лидерство руководителя (результаты анкетирования);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-вовлечение всех сотрудников в реализацию программы школы;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-отсутствие жалоб;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-соответствие образования требованиям регионального рынка труда и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профессионального образования.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-имидж школы, гарантирующей стабильное качество образования и т.д.;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качество уроков по итогам посещения администрацией;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системность и систематичность воспитательной работы;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F2413">
        <w:rPr>
          <w:rFonts w:ascii="Times New Roman" w:hAnsi="Times New Roman"/>
          <w:sz w:val="24"/>
          <w:szCs w:val="24"/>
        </w:rPr>
        <w:t>профилизация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 и специализация обучения;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инновационная деятельность образовательного учреждения;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 наличие Управляющего совета, совета старшеклассников,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ученического самоуправления.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Качество условий проводится на основании </w:t>
      </w:r>
      <w:proofErr w:type="spellStart"/>
      <w:r w:rsidRPr="009F2413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 </w:t>
      </w:r>
      <w:r w:rsidR="00591B03">
        <w:rPr>
          <w:rFonts w:ascii="Times New Roman" w:hAnsi="Times New Roman"/>
          <w:sz w:val="24"/>
          <w:szCs w:val="24"/>
        </w:rPr>
        <w:t>образовательной организации.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5.Этапы ВСОКО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5.1.Процесс ВСОКО состоит из 5 этапов: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5.1.1. Первый этап – нормативно – установочный (определение основных показателей, инструментария, определение ответственных лиц, подготовка приказа о сроках проведения).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5.1.</w:t>
      </w:r>
      <w:proofErr w:type="gramStart"/>
      <w:r w:rsidRPr="009F2413">
        <w:rPr>
          <w:rFonts w:ascii="Times New Roman" w:hAnsi="Times New Roman"/>
          <w:sz w:val="24"/>
          <w:szCs w:val="24"/>
        </w:rPr>
        <w:t>2.Второй</w:t>
      </w:r>
      <w:proofErr w:type="gramEnd"/>
      <w:r w:rsidRPr="009F2413">
        <w:rPr>
          <w:rFonts w:ascii="Times New Roman" w:hAnsi="Times New Roman"/>
          <w:sz w:val="24"/>
          <w:szCs w:val="24"/>
        </w:rPr>
        <w:t xml:space="preserve"> этап- информационно – диагностический (сбор информации с помощью подобранных методик).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5.1.3.Третий этап – аналитический (анализ полученных результатов, сопоставление результатов с нормативными показателями, установление причин отклонения, оценка рисков).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5.1.4.Четвертый этап – </w:t>
      </w:r>
      <w:proofErr w:type="spellStart"/>
      <w:r w:rsidRPr="009F2413">
        <w:rPr>
          <w:rFonts w:ascii="Times New Roman" w:hAnsi="Times New Roman"/>
          <w:sz w:val="24"/>
          <w:szCs w:val="24"/>
        </w:rPr>
        <w:t>итогово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 – прогностический (разработка стратегии </w:t>
      </w:r>
      <w:proofErr w:type="spellStart"/>
      <w:r w:rsidRPr="009F2413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 – развивающей работы, предъявление полученных результатов на уровень педагогического коллектива, Управляющего совета).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5.2.По итогам анализа полученных данных ВСОКО готовятся соответствующие документы (отчеты, справки, доклады), которые доводятся до сведения педагогического коллектива ОУ, учредителя, родителей.</w:t>
      </w:r>
    </w:p>
    <w:p w:rsidR="0083673B" w:rsidRPr="009F2413" w:rsidRDefault="009F2413" w:rsidP="009F2413">
      <w:pPr>
        <w:pStyle w:val="a3"/>
        <w:jc w:val="both"/>
      </w:pPr>
      <w:r w:rsidRPr="009F2413">
        <w:rPr>
          <w:rFonts w:ascii="Times New Roman" w:hAnsi="Times New Roman"/>
          <w:sz w:val="24"/>
          <w:szCs w:val="24"/>
        </w:rPr>
        <w:t xml:space="preserve">5.3.Результаты ВСОКО являются основанием для принятия административных решений на </w:t>
      </w:r>
      <w:r w:rsidRPr="00591B03">
        <w:rPr>
          <w:rFonts w:ascii="Times New Roman" w:hAnsi="Times New Roman"/>
          <w:sz w:val="24"/>
          <w:szCs w:val="24"/>
        </w:rPr>
        <w:t>уровне Школы.</w:t>
      </w:r>
    </w:p>
    <w:sectPr w:rsidR="0083673B" w:rsidRPr="009F2413" w:rsidSect="009F2413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1E"/>
    <w:rsid w:val="00032119"/>
    <w:rsid w:val="0003462B"/>
    <w:rsid w:val="00035216"/>
    <w:rsid w:val="00036AB6"/>
    <w:rsid w:val="00040133"/>
    <w:rsid w:val="00060C9C"/>
    <w:rsid w:val="00064977"/>
    <w:rsid w:val="000C27A3"/>
    <w:rsid w:val="000C6944"/>
    <w:rsid w:val="000F5528"/>
    <w:rsid w:val="00100DF3"/>
    <w:rsid w:val="00120A69"/>
    <w:rsid w:val="00131AE5"/>
    <w:rsid w:val="0013459F"/>
    <w:rsid w:val="001459A1"/>
    <w:rsid w:val="00187A9B"/>
    <w:rsid w:val="001955D8"/>
    <w:rsid w:val="001A35A9"/>
    <w:rsid w:val="001A6627"/>
    <w:rsid w:val="001B1F76"/>
    <w:rsid w:val="001B24C7"/>
    <w:rsid w:val="001C17E5"/>
    <w:rsid w:val="001F4F7E"/>
    <w:rsid w:val="0022090D"/>
    <w:rsid w:val="00223A16"/>
    <w:rsid w:val="002441E3"/>
    <w:rsid w:val="00280886"/>
    <w:rsid w:val="002823A9"/>
    <w:rsid w:val="00283DD5"/>
    <w:rsid w:val="0029227C"/>
    <w:rsid w:val="002C12AC"/>
    <w:rsid w:val="002C7244"/>
    <w:rsid w:val="002D1EBC"/>
    <w:rsid w:val="002D7879"/>
    <w:rsid w:val="00335C8F"/>
    <w:rsid w:val="003560F3"/>
    <w:rsid w:val="00385037"/>
    <w:rsid w:val="003A44B7"/>
    <w:rsid w:val="003A7665"/>
    <w:rsid w:val="003B7A45"/>
    <w:rsid w:val="003F41D9"/>
    <w:rsid w:val="003F455B"/>
    <w:rsid w:val="00402561"/>
    <w:rsid w:val="00404731"/>
    <w:rsid w:val="00417DDD"/>
    <w:rsid w:val="00432287"/>
    <w:rsid w:val="004636D7"/>
    <w:rsid w:val="004750B0"/>
    <w:rsid w:val="004910EF"/>
    <w:rsid w:val="004E02B4"/>
    <w:rsid w:val="004E1F3D"/>
    <w:rsid w:val="004E26B6"/>
    <w:rsid w:val="004F603B"/>
    <w:rsid w:val="00527DCC"/>
    <w:rsid w:val="00534235"/>
    <w:rsid w:val="00543600"/>
    <w:rsid w:val="005441DC"/>
    <w:rsid w:val="005451DF"/>
    <w:rsid w:val="00550D1F"/>
    <w:rsid w:val="00553D5B"/>
    <w:rsid w:val="005649AB"/>
    <w:rsid w:val="005661A2"/>
    <w:rsid w:val="00585C0B"/>
    <w:rsid w:val="00591B03"/>
    <w:rsid w:val="00595E1A"/>
    <w:rsid w:val="005C24A6"/>
    <w:rsid w:val="005D2D02"/>
    <w:rsid w:val="005F47CF"/>
    <w:rsid w:val="00614791"/>
    <w:rsid w:val="0061549D"/>
    <w:rsid w:val="00640ADF"/>
    <w:rsid w:val="00645555"/>
    <w:rsid w:val="006530FE"/>
    <w:rsid w:val="00680026"/>
    <w:rsid w:val="0068767E"/>
    <w:rsid w:val="00690706"/>
    <w:rsid w:val="006D0DE0"/>
    <w:rsid w:val="006E0413"/>
    <w:rsid w:val="006E0CF1"/>
    <w:rsid w:val="006F5440"/>
    <w:rsid w:val="0071136B"/>
    <w:rsid w:val="00717D57"/>
    <w:rsid w:val="0074548D"/>
    <w:rsid w:val="00757ACF"/>
    <w:rsid w:val="00763116"/>
    <w:rsid w:val="007671F1"/>
    <w:rsid w:val="0077048F"/>
    <w:rsid w:val="0077330B"/>
    <w:rsid w:val="00776163"/>
    <w:rsid w:val="007A107C"/>
    <w:rsid w:val="007A3553"/>
    <w:rsid w:val="007A57CB"/>
    <w:rsid w:val="007B0416"/>
    <w:rsid w:val="007B08B1"/>
    <w:rsid w:val="007D4F73"/>
    <w:rsid w:val="007F6CFA"/>
    <w:rsid w:val="0080321A"/>
    <w:rsid w:val="008175E6"/>
    <w:rsid w:val="0082382C"/>
    <w:rsid w:val="00834179"/>
    <w:rsid w:val="00835396"/>
    <w:rsid w:val="0083673B"/>
    <w:rsid w:val="00855353"/>
    <w:rsid w:val="00870F01"/>
    <w:rsid w:val="008931FA"/>
    <w:rsid w:val="008B3267"/>
    <w:rsid w:val="008B65E5"/>
    <w:rsid w:val="00901982"/>
    <w:rsid w:val="00917321"/>
    <w:rsid w:val="00980C4D"/>
    <w:rsid w:val="0098566A"/>
    <w:rsid w:val="0098737E"/>
    <w:rsid w:val="0099101D"/>
    <w:rsid w:val="009A60A3"/>
    <w:rsid w:val="009B60B4"/>
    <w:rsid w:val="009C3FD7"/>
    <w:rsid w:val="009E12FF"/>
    <w:rsid w:val="009F2413"/>
    <w:rsid w:val="00A004B5"/>
    <w:rsid w:val="00A11404"/>
    <w:rsid w:val="00A33660"/>
    <w:rsid w:val="00A4576E"/>
    <w:rsid w:val="00A56744"/>
    <w:rsid w:val="00A613A9"/>
    <w:rsid w:val="00A67D42"/>
    <w:rsid w:val="00A96467"/>
    <w:rsid w:val="00AB5613"/>
    <w:rsid w:val="00AC6D86"/>
    <w:rsid w:val="00AC6F8E"/>
    <w:rsid w:val="00AD2AED"/>
    <w:rsid w:val="00AF398C"/>
    <w:rsid w:val="00AF3E34"/>
    <w:rsid w:val="00B268B0"/>
    <w:rsid w:val="00B507FC"/>
    <w:rsid w:val="00B523F8"/>
    <w:rsid w:val="00B53D7A"/>
    <w:rsid w:val="00B604B4"/>
    <w:rsid w:val="00B760DF"/>
    <w:rsid w:val="00B817B3"/>
    <w:rsid w:val="00B84489"/>
    <w:rsid w:val="00BB4201"/>
    <w:rsid w:val="00BB6B3E"/>
    <w:rsid w:val="00BC069F"/>
    <w:rsid w:val="00BC1EA0"/>
    <w:rsid w:val="00BC3FCC"/>
    <w:rsid w:val="00BD481E"/>
    <w:rsid w:val="00BE24CF"/>
    <w:rsid w:val="00BE309A"/>
    <w:rsid w:val="00BE49F0"/>
    <w:rsid w:val="00BE625E"/>
    <w:rsid w:val="00BF3248"/>
    <w:rsid w:val="00BF4B13"/>
    <w:rsid w:val="00C006DB"/>
    <w:rsid w:val="00C01287"/>
    <w:rsid w:val="00C12B6E"/>
    <w:rsid w:val="00C1727F"/>
    <w:rsid w:val="00C44675"/>
    <w:rsid w:val="00C542D4"/>
    <w:rsid w:val="00C5539B"/>
    <w:rsid w:val="00C6313F"/>
    <w:rsid w:val="00C750CC"/>
    <w:rsid w:val="00C87197"/>
    <w:rsid w:val="00C93D9C"/>
    <w:rsid w:val="00C94405"/>
    <w:rsid w:val="00CB1CD8"/>
    <w:rsid w:val="00CB2EE5"/>
    <w:rsid w:val="00CC2934"/>
    <w:rsid w:val="00CC3B87"/>
    <w:rsid w:val="00CD0719"/>
    <w:rsid w:val="00CE7874"/>
    <w:rsid w:val="00CF3E77"/>
    <w:rsid w:val="00D0473A"/>
    <w:rsid w:val="00D14C1E"/>
    <w:rsid w:val="00D171CB"/>
    <w:rsid w:val="00D1720A"/>
    <w:rsid w:val="00D34F1E"/>
    <w:rsid w:val="00D55560"/>
    <w:rsid w:val="00D62E37"/>
    <w:rsid w:val="00D67CD3"/>
    <w:rsid w:val="00D71C4C"/>
    <w:rsid w:val="00DA5BDD"/>
    <w:rsid w:val="00DB386B"/>
    <w:rsid w:val="00DE0D0F"/>
    <w:rsid w:val="00DF36CC"/>
    <w:rsid w:val="00E1008D"/>
    <w:rsid w:val="00E267C0"/>
    <w:rsid w:val="00E31504"/>
    <w:rsid w:val="00E35CEF"/>
    <w:rsid w:val="00E442A8"/>
    <w:rsid w:val="00EA33DB"/>
    <w:rsid w:val="00EA4CCB"/>
    <w:rsid w:val="00EB4AA7"/>
    <w:rsid w:val="00EC1B1E"/>
    <w:rsid w:val="00ED30D0"/>
    <w:rsid w:val="00EF274F"/>
    <w:rsid w:val="00EF5FEE"/>
    <w:rsid w:val="00F06AA5"/>
    <w:rsid w:val="00F37B89"/>
    <w:rsid w:val="00F77BE9"/>
    <w:rsid w:val="00F90757"/>
    <w:rsid w:val="00FB0DCE"/>
    <w:rsid w:val="00FB6405"/>
    <w:rsid w:val="00FD5B20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82997-C154-454E-B770-E3759104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4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4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Gelusa</cp:lastModifiedBy>
  <cp:revision>2</cp:revision>
  <cp:lastPrinted>2015-11-05T06:34:00Z</cp:lastPrinted>
  <dcterms:created xsi:type="dcterms:W3CDTF">2020-02-21T18:23:00Z</dcterms:created>
  <dcterms:modified xsi:type="dcterms:W3CDTF">2020-02-21T18:23:00Z</dcterms:modified>
</cp:coreProperties>
</file>